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2819" w14:textId="77777777" w:rsidR="00D22C23" w:rsidRPr="003428FD" w:rsidRDefault="00D22C23" w:rsidP="00D22C23">
      <w:pPr>
        <w:pStyle w:val="Default"/>
        <w:jc w:val="both"/>
        <w:rPr>
          <w:b/>
          <w:bCs/>
          <w:sz w:val="28"/>
          <w:szCs w:val="28"/>
        </w:rPr>
      </w:pPr>
      <w:r w:rsidRPr="003428FD">
        <w:rPr>
          <w:b/>
          <w:bCs/>
          <w:sz w:val="28"/>
          <w:szCs w:val="28"/>
        </w:rPr>
        <w:t>Педагоги центра образования естественно-научной и технологической направленностей «Точка роста» на базе Муниципального бюджетного общеобразовательного учреждения Варнавинская средняя школа.</w:t>
      </w:r>
    </w:p>
    <w:p w14:paraId="4AEB2ABB" w14:textId="3AD32020" w:rsidR="00856941" w:rsidRDefault="00856941"/>
    <w:tbl>
      <w:tblPr>
        <w:tblStyle w:val="a3"/>
        <w:tblW w:w="11040" w:type="dxa"/>
        <w:tblInd w:w="-1139" w:type="dxa"/>
        <w:tblLook w:val="04A0" w:firstRow="1" w:lastRow="0" w:firstColumn="1" w:lastColumn="0" w:noHBand="0" w:noVBand="1"/>
      </w:tblPr>
      <w:tblGrid>
        <w:gridCol w:w="1654"/>
        <w:gridCol w:w="1501"/>
        <w:gridCol w:w="1012"/>
        <w:gridCol w:w="3204"/>
        <w:gridCol w:w="892"/>
        <w:gridCol w:w="1073"/>
        <w:gridCol w:w="1704"/>
      </w:tblGrid>
      <w:tr w:rsidR="00856941" w:rsidRPr="00533585" w14:paraId="2E5A9A79" w14:textId="77777777" w:rsidTr="00471FA0">
        <w:tc>
          <w:tcPr>
            <w:tcW w:w="1654" w:type="dxa"/>
            <w:vAlign w:val="center"/>
          </w:tcPr>
          <w:p w14:paraId="7C3625BD" w14:textId="77777777" w:rsidR="00856941" w:rsidRPr="00FF3489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501" w:type="dxa"/>
            <w:vAlign w:val="center"/>
          </w:tcPr>
          <w:p w14:paraId="4452B002" w14:textId="77777777" w:rsidR="00856941" w:rsidRPr="00533585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012" w:type="dxa"/>
            <w:vAlign w:val="center"/>
          </w:tcPr>
          <w:p w14:paraId="33370961" w14:textId="77777777" w:rsidR="00856941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Уровень</w:t>
            </w:r>
          </w:p>
          <w:p w14:paraId="616FA11B" w14:textId="77777777" w:rsidR="00856941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3585">
              <w:rPr>
                <w:rFonts w:ascii="Times New Roman" w:hAnsi="Times New Roman" w:cs="Times New Roman"/>
              </w:rPr>
              <w:t>образо</w:t>
            </w:r>
            <w:proofErr w:type="spellEnd"/>
          </w:p>
          <w:p w14:paraId="128484F8" w14:textId="77777777" w:rsidR="00856941" w:rsidRPr="00533585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3585">
              <w:rPr>
                <w:rFonts w:ascii="Times New Roman" w:hAnsi="Times New Roman" w:cs="Times New Roman"/>
              </w:rPr>
              <w:t>вания</w:t>
            </w:r>
            <w:proofErr w:type="spellEnd"/>
          </w:p>
        </w:tc>
        <w:tc>
          <w:tcPr>
            <w:tcW w:w="3204" w:type="dxa"/>
            <w:vAlign w:val="center"/>
          </w:tcPr>
          <w:p w14:paraId="00EDD0C0" w14:textId="77777777" w:rsidR="00856941" w:rsidRPr="00533585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892" w:type="dxa"/>
            <w:vAlign w:val="center"/>
          </w:tcPr>
          <w:p w14:paraId="3E6E0122" w14:textId="77777777" w:rsidR="00856941" w:rsidRPr="00533585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Общий стаж работы</w:t>
            </w:r>
          </w:p>
        </w:tc>
        <w:tc>
          <w:tcPr>
            <w:tcW w:w="1073" w:type="dxa"/>
            <w:vAlign w:val="center"/>
          </w:tcPr>
          <w:p w14:paraId="1D2E55B7" w14:textId="77777777" w:rsidR="00856941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 xml:space="preserve">Стаж работы по </w:t>
            </w:r>
            <w:proofErr w:type="spellStart"/>
            <w:r w:rsidRPr="00533585">
              <w:rPr>
                <w:rFonts w:ascii="Times New Roman" w:hAnsi="Times New Roman" w:cs="Times New Roman"/>
              </w:rPr>
              <w:t>специаль</w:t>
            </w:r>
            <w:proofErr w:type="spellEnd"/>
          </w:p>
          <w:p w14:paraId="159AFCB0" w14:textId="77777777" w:rsidR="00856941" w:rsidRPr="00533585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33585">
              <w:rPr>
                <w:rFonts w:ascii="Times New Roman" w:hAnsi="Times New Roman" w:cs="Times New Roman"/>
              </w:rPr>
              <w:t>ности</w:t>
            </w:r>
            <w:proofErr w:type="spellEnd"/>
          </w:p>
        </w:tc>
        <w:tc>
          <w:tcPr>
            <w:tcW w:w="1704" w:type="dxa"/>
            <w:vAlign w:val="center"/>
          </w:tcPr>
          <w:p w14:paraId="75DCB00B" w14:textId="77777777" w:rsidR="00856941" w:rsidRPr="00533585" w:rsidRDefault="00856941" w:rsidP="00471FA0">
            <w:pPr>
              <w:jc w:val="center"/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Преподаваемые учебные предметы, курсы, дисциплины.</w:t>
            </w:r>
          </w:p>
        </w:tc>
      </w:tr>
      <w:tr w:rsidR="00856941" w:rsidRPr="00533585" w14:paraId="30645165" w14:textId="77777777" w:rsidTr="00471FA0">
        <w:tc>
          <w:tcPr>
            <w:tcW w:w="1654" w:type="dxa"/>
          </w:tcPr>
          <w:p w14:paraId="64E4CCD3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Манакова Светлана Александровна</w:t>
            </w:r>
          </w:p>
        </w:tc>
        <w:tc>
          <w:tcPr>
            <w:tcW w:w="1501" w:type="dxa"/>
          </w:tcPr>
          <w:p w14:paraId="3892B5AF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заместитель директора по УВР, учитель химии 1 категории, руководитель Центра.</w:t>
            </w:r>
          </w:p>
          <w:p w14:paraId="6F50DE27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</w:tcPr>
          <w:p w14:paraId="0C67675F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204" w:type="dxa"/>
          </w:tcPr>
          <w:p w14:paraId="75F55BE2" w14:textId="13753337" w:rsidR="00856941" w:rsidRDefault="00856941" w:rsidP="0047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Использование </w:t>
            </w:r>
            <w:r w:rsidR="0041792F">
              <w:rPr>
                <w:rFonts w:ascii="Times New Roman" w:hAnsi="Times New Roman" w:cs="Times New Roman"/>
                <w:sz w:val="21"/>
                <w:szCs w:val="21"/>
              </w:rPr>
              <w:t xml:space="preserve">современного учебного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оборудования</w:t>
            </w:r>
            <w:r w:rsidR="0041792F">
              <w:rPr>
                <w:rFonts w:ascii="Times New Roman" w:hAnsi="Times New Roman" w:cs="Times New Roman"/>
                <w:sz w:val="21"/>
                <w:szCs w:val="21"/>
              </w:rPr>
              <w:t xml:space="preserve"> в</w:t>
            </w:r>
          </w:p>
          <w:p w14:paraId="60D2EC07" w14:textId="30E4915A" w:rsidR="00856941" w:rsidRDefault="0041792F" w:rsidP="0047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</w:t>
            </w:r>
            <w:r w:rsidR="00856941">
              <w:rPr>
                <w:rFonts w:ascii="Times New Roman" w:hAnsi="Times New Roman" w:cs="Times New Roman"/>
                <w:sz w:val="21"/>
                <w:szCs w:val="21"/>
              </w:rPr>
              <w:t>ентр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ах образования естественно – научной и технологической направленностей </w:t>
            </w:r>
          </w:p>
          <w:p w14:paraId="552E2CB7" w14:textId="59504066" w:rsidR="00856941" w:rsidRDefault="00856941" w:rsidP="00471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«Точка роста»</w:t>
            </w:r>
            <w:r w:rsidR="0041792F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1792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197BB6D" w14:textId="24B6A1F5" w:rsidR="00856941" w:rsidRPr="009852B3" w:rsidRDefault="00856941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. (36 час.)</w:t>
            </w:r>
            <w:r w:rsidRPr="00FF34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ФГАОУ </w:t>
            </w:r>
            <w:r w:rsidR="0041792F">
              <w:rPr>
                <w:rFonts w:ascii="Times New Roman" w:hAnsi="Times New Roman" w:cs="Times New Roman"/>
                <w:sz w:val="21"/>
                <w:szCs w:val="21"/>
              </w:rPr>
              <w:t xml:space="preserve">высшего образования «Государственный университет просвещения»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</w:t>
            </w:r>
            <w:r w:rsidR="0041792F">
              <w:rPr>
                <w:rFonts w:ascii="Times New Roman" w:hAnsi="Times New Roman" w:cs="Times New Roman"/>
                <w:sz w:val="21"/>
                <w:szCs w:val="21"/>
              </w:rPr>
              <w:t>Ф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»</w:t>
            </w:r>
            <w:r w:rsidR="009852B3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9852B3">
              <w:rPr>
                <w:rFonts w:ascii="Times New Roman" w:hAnsi="Times New Roman" w:cs="Times New Roman"/>
                <w:sz w:val="24"/>
                <w:szCs w:val="24"/>
              </w:rPr>
              <w:t>г. М</w:t>
            </w:r>
            <w:r w:rsidR="0041792F">
              <w:rPr>
                <w:rFonts w:ascii="Times New Roman" w:hAnsi="Times New Roman" w:cs="Times New Roman"/>
                <w:sz w:val="24"/>
                <w:szCs w:val="24"/>
              </w:rPr>
              <w:t>ытищи</w:t>
            </w:r>
            <w:r w:rsidR="009852B3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4179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52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17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52B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="0041792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852B3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4179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14:paraId="34FDE9C3" w14:textId="628893D7" w:rsidR="00856941" w:rsidRPr="00533585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54B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3" w:type="dxa"/>
          </w:tcPr>
          <w:p w14:paraId="0BFDBB48" w14:textId="0BBE77BC" w:rsidR="00856941" w:rsidRPr="00533585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54B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4" w:type="dxa"/>
          </w:tcPr>
          <w:p w14:paraId="2006652E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856941" w:rsidRPr="00533585" w14:paraId="012DB41A" w14:textId="77777777" w:rsidTr="00471FA0">
        <w:tc>
          <w:tcPr>
            <w:tcW w:w="1654" w:type="dxa"/>
          </w:tcPr>
          <w:p w14:paraId="139349F4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Васильева Елена Александровна</w:t>
            </w:r>
          </w:p>
        </w:tc>
        <w:tc>
          <w:tcPr>
            <w:tcW w:w="1501" w:type="dxa"/>
          </w:tcPr>
          <w:p w14:paraId="1488BE98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учитель химии и биологии</w:t>
            </w:r>
          </w:p>
        </w:tc>
        <w:tc>
          <w:tcPr>
            <w:tcW w:w="1012" w:type="dxa"/>
          </w:tcPr>
          <w:p w14:paraId="5D0477BD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204" w:type="dxa"/>
          </w:tcPr>
          <w:p w14:paraId="06F8D8E3" w14:textId="77777777" w:rsidR="0041792F" w:rsidRDefault="0041792F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Использование современного учебного оборудования в</w:t>
            </w:r>
          </w:p>
          <w:p w14:paraId="13A5400E" w14:textId="77777777" w:rsidR="0041792F" w:rsidRDefault="0041792F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Центрах образования естественно – научной и технологической направленностей </w:t>
            </w:r>
          </w:p>
          <w:p w14:paraId="4597066B" w14:textId="77777777" w:rsidR="0041792F" w:rsidRDefault="0041792F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«Точка роста»,  </w:t>
            </w:r>
          </w:p>
          <w:p w14:paraId="4C289593" w14:textId="4DDE0C97" w:rsidR="00856941" w:rsidRPr="009852B3" w:rsidRDefault="0041792F" w:rsidP="0041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. (36 час.)</w:t>
            </w:r>
            <w:r w:rsidRPr="00FF34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ФГАОУ высшего образования «Государственный университет просвещения»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Мытищи, 23.04.-04.06.2024</w:t>
            </w:r>
          </w:p>
        </w:tc>
        <w:tc>
          <w:tcPr>
            <w:tcW w:w="892" w:type="dxa"/>
          </w:tcPr>
          <w:p w14:paraId="4BFF0816" w14:textId="0B177417" w:rsidR="00856941" w:rsidRPr="00533585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4B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3" w:type="dxa"/>
          </w:tcPr>
          <w:p w14:paraId="11E60C1C" w14:textId="6970A3B4" w:rsidR="00856941" w:rsidRPr="00533585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4BB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4" w:type="dxa"/>
          </w:tcPr>
          <w:p w14:paraId="416B5907" w14:textId="77777777" w:rsidR="00856941" w:rsidRDefault="0085694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  <w:p w14:paraId="4E4326A0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</w:tr>
      <w:tr w:rsidR="00856941" w:rsidRPr="00533585" w14:paraId="61FE7A9F" w14:textId="77777777" w:rsidTr="00471FA0">
        <w:tc>
          <w:tcPr>
            <w:tcW w:w="1654" w:type="dxa"/>
          </w:tcPr>
          <w:p w14:paraId="5162F31B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Вихарева Елена Леонидовна</w:t>
            </w:r>
          </w:p>
        </w:tc>
        <w:tc>
          <w:tcPr>
            <w:tcW w:w="1501" w:type="dxa"/>
          </w:tcPr>
          <w:p w14:paraId="5C152C59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012" w:type="dxa"/>
          </w:tcPr>
          <w:p w14:paraId="335339F5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204" w:type="dxa"/>
          </w:tcPr>
          <w:p w14:paraId="402F49C9" w14:textId="77777777" w:rsidR="0041792F" w:rsidRDefault="0041792F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Использование современного учебного оборудования в</w:t>
            </w:r>
          </w:p>
          <w:p w14:paraId="712E8400" w14:textId="77777777" w:rsidR="0041792F" w:rsidRDefault="0041792F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Центрах образования естественно – научной и технологической направленностей </w:t>
            </w:r>
          </w:p>
          <w:p w14:paraId="208AE7FE" w14:textId="77777777" w:rsidR="0041792F" w:rsidRDefault="0041792F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«Точка роста»,  </w:t>
            </w:r>
          </w:p>
          <w:p w14:paraId="3F6C9E0B" w14:textId="0BF2B5A5" w:rsidR="00856941" w:rsidRPr="009852B3" w:rsidRDefault="0041792F" w:rsidP="0041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. (36 час.)</w:t>
            </w:r>
            <w:r w:rsidRPr="00FF34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ФГАОУ высшего образования «Государственный университет просвещения»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Мытищи, 23.04.-04.06.2024</w:t>
            </w:r>
          </w:p>
        </w:tc>
        <w:tc>
          <w:tcPr>
            <w:tcW w:w="892" w:type="dxa"/>
          </w:tcPr>
          <w:p w14:paraId="44F7D4C0" w14:textId="4FA55B46" w:rsidR="00856941" w:rsidRPr="00533585" w:rsidRDefault="00A54BB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3" w:type="dxa"/>
          </w:tcPr>
          <w:p w14:paraId="72A9B1E6" w14:textId="0B980864" w:rsidR="00856941" w:rsidRPr="00533585" w:rsidRDefault="00A54BB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4" w:type="dxa"/>
          </w:tcPr>
          <w:p w14:paraId="731AB0D3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856941" w:rsidRPr="00533585" w14:paraId="54D9EACA" w14:textId="77777777" w:rsidTr="00471FA0">
        <w:tc>
          <w:tcPr>
            <w:tcW w:w="1654" w:type="dxa"/>
          </w:tcPr>
          <w:p w14:paraId="7AB31C38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proofErr w:type="spellStart"/>
            <w:r w:rsidRPr="00533585">
              <w:rPr>
                <w:rFonts w:ascii="Times New Roman" w:hAnsi="Times New Roman" w:cs="Times New Roman"/>
              </w:rPr>
              <w:t>Цапулин</w:t>
            </w:r>
            <w:proofErr w:type="spellEnd"/>
            <w:r w:rsidRPr="00533585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1501" w:type="dxa"/>
          </w:tcPr>
          <w:p w14:paraId="444E9737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 w:rsidRPr="00533585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012" w:type="dxa"/>
          </w:tcPr>
          <w:p w14:paraId="160BF106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204" w:type="dxa"/>
          </w:tcPr>
          <w:p w14:paraId="24F18F91" w14:textId="77777777" w:rsidR="0041792F" w:rsidRDefault="0041792F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Использование современного учебного оборудования в</w:t>
            </w:r>
          </w:p>
          <w:p w14:paraId="621D7814" w14:textId="77777777" w:rsidR="0041792F" w:rsidRDefault="0041792F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Центрах образования естественно – научной и технологической направленностей </w:t>
            </w:r>
          </w:p>
          <w:p w14:paraId="1F947F45" w14:textId="77777777" w:rsidR="0041792F" w:rsidRDefault="0041792F" w:rsidP="004179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«Точка роста»,  </w:t>
            </w:r>
          </w:p>
          <w:p w14:paraId="7C0B69CD" w14:textId="1EE3320A" w:rsidR="00856941" w:rsidRPr="009852B3" w:rsidRDefault="0041792F" w:rsidP="00417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. (36 час.)</w:t>
            </w:r>
            <w:r w:rsidRPr="00FF34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ФГАОУ высшего образования «Государственный университет просвещения»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РФ»,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Мытищи, 23.04.-04.06.2024</w:t>
            </w:r>
          </w:p>
        </w:tc>
        <w:tc>
          <w:tcPr>
            <w:tcW w:w="892" w:type="dxa"/>
          </w:tcPr>
          <w:p w14:paraId="5CE6E0F8" w14:textId="288F9A99" w:rsidR="00856941" w:rsidRPr="00533585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54B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3" w:type="dxa"/>
          </w:tcPr>
          <w:p w14:paraId="205181E8" w14:textId="0507D03C" w:rsidR="00856941" w:rsidRPr="00533585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54B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4" w:type="dxa"/>
          </w:tcPr>
          <w:p w14:paraId="71F165C3" w14:textId="77777777" w:rsidR="00856941" w:rsidRPr="00533585" w:rsidRDefault="00856941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9852B3" w:rsidRPr="00533585" w14:paraId="18EA8BE3" w14:textId="77777777" w:rsidTr="00471FA0">
        <w:tc>
          <w:tcPr>
            <w:tcW w:w="1654" w:type="dxa"/>
          </w:tcPr>
          <w:p w14:paraId="02F689BD" w14:textId="1E14049C" w:rsidR="009852B3" w:rsidRPr="00533585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Комиссарова Татьяна Вячеславовна</w:t>
            </w:r>
          </w:p>
        </w:tc>
        <w:tc>
          <w:tcPr>
            <w:tcW w:w="1501" w:type="dxa"/>
          </w:tcPr>
          <w:p w14:paraId="470EB748" w14:textId="74BF4127" w:rsidR="009852B3" w:rsidRPr="00533585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географии, биологии</w:t>
            </w:r>
          </w:p>
        </w:tc>
        <w:tc>
          <w:tcPr>
            <w:tcW w:w="1012" w:type="dxa"/>
          </w:tcPr>
          <w:p w14:paraId="1A9A11AA" w14:textId="5397476F" w:rsidR="009852B3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3204" w:type="dxa"/>
          </w:tcPr>
          <w:p w14:paraId="23A45C55" w14:textId="279625BD" w:rsidR="009852B3" w:rsidRPr="009852B3" w:rsidRDefault="009852B3" w:rsidP="00985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Цифровая образовательная среда: содержательно – методические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апекты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применения цифровых лабораторий в рамках реализации естественно-научных дисциплин в центрах «Точка роста» (биология),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Москва, 25.05.-25.06.2021</w:t>
            </w:r>
          </w:p>
        </w:tc>
        <w:tc>
          <w:tcPr>
            <w:tcW w:w="892" w:type="dxa"/>
          </w:tcPr>
          <w:p w14:paraId="7376FDD8" w14:textId="54550F2F" w:rsidR="009852B3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4B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" w:type="dxa"/>
          </w:tcPr>
          <w:p w14:paraId="36F546EC" w14:textId="1A0EF2D2" w:rsidR="009852B3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54B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4" w:type="dxa"/>
          </w:tcPr>
          <w:p w14:paraId="7AAEA485" w14:textId="135D6FC2" w:rsidR="009852B3" w:rsidRDefault="009852B3" w:rsidP="00471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</w:tr>
    </w:tbl>
    <w:p w14:paraId="50843D72" w14:textId="77777777" w:rsidR="00856941" w:rsidRDefault="00856941"/>
    <w:sectPr w:rsidR="00856941" w:rsidSect="009852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25A"/>
    <w:rsid w:val="00415828"/>
    <w:rsid w:val="0041792F"/>
    <w:rsid w:val="00856941"/>
    <w:rsid w:val="009852B3"/>
    <w:rsid w:val="009E4A81"/>
    <w:rsid w:val="00A54BB1"/>
    <w:rsid w:val="00BC725A"/>
    <w:rsid w:val="00D2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454A"/>
  <w15:chartTrackingRefBased/>
  <w15:docId w15:val="{6953FBEC-0DB3-4A92-9592-81DC1F61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85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5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cp:lastPrinted>2022-11-24T12:46:00Z</cp:lastPrinted>
  <dcterms:created xsi:type="dcterms:W3CDTF">2021-08-28T21:37:00Z</dcterms:created>
  <dcterms:modified xsi:type="dcterms:W3CDTF">2024-09-08T20:50:00Z</dcterms:modified>
</cp:coreProperties>
</file>