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3F" w:rsidRPr="00AF54B8" w:rsidRDefault="0023383F" w:rsidP="0023383F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ko-KR"/>
        </w:rPr>
        <w:t>Приложение 1</w:t>
      </w:r>
    </w:p>
    <w:p w:rsidR="0023383F" w:rsidRPr="00AF54B8" w:rsidRDefault="0023383F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15310" w:type="dxa"/>
        <w:tblInd w:w="-289" w:type="dxa"/>
        <w:tblLayout w:type="fixed"/>
        <w:tblLook w:val="04A0"/>
      </w:tblPr>
      <w:tblGrid>
        <w:gridCol w:w="6232"/>
        <w:gridCol w:w="1248"/>
        <w:gridCol w:w="28"/>
        <w:gridCol w:w="1990"/>
        <w:gridCol w:w="5812"/>
      </w:tblGrid>
      <w:tr w:rsidR="0023383F" w:rsidRPr="00AF54B8" w:rsidTr="006006C7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КАЛЕНДАРНЫЙ ПЛАН ВОСПИТАТЕЛЬНОЙ РАБОТЫ ШКОЛЫ</w:t>
            </w:r>
          </w:p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основного</w:t>
            </w:r>
            <w:r w:rsidRPr="00AF5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 общего образования</w:t>
            </w:r>
          </w:p>
        </w:tc>
      </w:tr>
      <w:tr w:rsidR="0023383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лассы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23383F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ИНВАРИАНТНЫЕ МОДУЛИ</w:t>
            </w:r>
          </w:p>
        </w:tc>
      </w:tr>
      <w:tr w:rsidR="0023383F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«Урочная деятельность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Игровые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Интерактивные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финансовой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6372EF" w:rsidP="0044779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="004477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447791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</w:t>
            </w:r>
            <w:r w:rsidR="006372EF"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безопасности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447791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</w:t>
            </w:r>
            <w:r w:rsidR="006372EF"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E50F5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447791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</w:t>
            </w:r>
            <w:r w:rsidR="006372EF"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иммунитета (минут</w:t>
            </w:r>
            <w:r w:rsidR="00E50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 информации на уроках окружающего мира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447791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сероссийский открытый урок безопасности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E71AC1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="006372EF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E50F5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6372EF" w:rsidP="0044779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4477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Предметные недели (по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0E7301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6372EF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6372EF" w:rsidRPr="00412274" w:rsidTr="007B11DE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Линейка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5A3C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 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директора по ВР, советник директора по воспитанию,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372EF" w:rsidRPr="00AF54B8" w:rsidTr="007B11DE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5A3C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5A3C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="00E50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приглашенные сотрудники ДПС, ПЧ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Изучение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классного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5A3C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5A3C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творческие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5A3C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E108C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8C" w:rsidRPr="00AF54B8" w:rsidRDefault="00447791" w:rsidP="006E10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«Благо твори»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8C" w:rsidRDefault="006E108C" w:rsidP="006E10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8C" w:rsidRPr="00AF54B8" w:rsidRDefault="006E108C" w:rsidP="006E10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08C" w:rsidRPr="00AF54B8" w:rsidRDefault="006E108C" w:rsidP="006E10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 w:rsidR="0044779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председатель первичного отделения Движения Первых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5A3C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расписанию, 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5A3C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 родительский комитет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5A3C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</w:t>
            </w:r>
          </w:p>
        </w:tc>
      </w:tr>
      <w:tr w:rsidR="006372EF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«Работа с родителями или их законными представителями»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E0606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95B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тель директора по УВР, 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95B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95B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соц.педагог</w:t>
            </w:r>
          </w:p>
        </w:tc>
      </w:tr>
      <w:tr w:rsidR="006372EF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791" w:rsidRPr="00447791" w:rsidRDefault="006372EF" w:rsidP="00447791">
            <w:pPr>
              <w:widowControl w:val="0"/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791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внеурочной деятельности </w:t>
            </w:r>
            <w:r w:rsidR="00447791" w:rsidRPr="00447791">
              <w:rPr>
                <w:rFonts w:ascii="Times New Roman" w:eastAsia="Times New Roman" w:hAnsi="Times New Roman"/>
                <w:sz w:val="24"/>
                <w:szCs w:val="24"/>
              </w:rPr>
              <w:t>согласно учебному плану:</w:t>
            </w:r>
          </w:p>
          <w:p w:rsidR="005D16F6" w:rsidRPr="00447791" w:rsidRDefault="005D16F6" w:rsidP="0044779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791">
              <w:rPr>
                <w:rFonts w:ascii="Times New Roman" w:eastAsia="Times New Roman" w:hAnsi="Times New Roman"/>
                <w:sz w:val="24"/>
                <w:szCs w:val="24"/>
              </w:rPr>
              <w:t>Кл. час «Разговоры о важном»</w:t>
            </w:r>
          </w:p>
          <w:p w:rsidR="005D16F6" w:rsidRPr="00447791" w:rsidRDefault="005D16F6" w:rsidP="0044779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791">
              <w:rPr>
                <w:rFonts w:ascii="Times New Roman" w:eastAsia="Times New Roman" w:hAnsi="Times New Roman"/>
                <w:sz w:val="24"/>
                <w:szCs w:val="24"/>
              </w:rPr>
              <w:t>«Орлята России»</w:t>
            </w:r>
          </w:p>
          <w:p w:rsidR="005D16F6" w:rsidRPr="00447791" w:rsidRDefault="005D16F6" w:rsidP="00F61BFA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791">
              <w:rPr>
                <w:rFonts w:ascii="Times New Roman" w:eastAsia="Times New Roman" w:hAnsi="Times New Roman"/>
                <w:sz w:val="24"/>
                <w:szCs w:val="24"/>
              </w:rPr>
              <w:t xml:space="preserve">«Играя, учимся </w:t>
            </w:r>
            <w:r w:rsidR="00447791">
              <w:rPr>
                <w:rFonts w:ascii="Times New Roman" w:eastAsia="Times New Roman" w:hAnsi="Times New Roman"/>
                <w:sz w:val="24"/>
                <w:szCs w:val="24"/>
              </w:rPr>
              <w:t>дружить</w:t>
            </w:r>
            <w:r w:rsidRPr="0044779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5D16F6" w:rsidRPr="00447791" w:rsidRDefault="005D16F6" w:rsidP="0044779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791">
              <w:rPr>
                <w:rFonts w:ascii="Times New Roman" w:eastAsia="Times New Roman" w:hAnsi="Times New Roman"/>
                <w:sz w:val="24"/>
                <w:szCs w:val="24"/>
              </w:rPr>
              <w:t>«Функциональная грамотность»</w:t>
            </w:r>
          </w:p>
          <w:p w:rsidR="005D16F6" w:rsidRPr="00447791" w:rsidRDefault="00447791" w:rsidP="0044779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«Читательская грамотность</w:t>
            </w:r>
            <w:r w:rsidR="005D16F6" w:rsidRPr="0044779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5D16F6" w:rsidRPr="00447791" w:rsidRDefault="005D16F6" w:rsidP="0044779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791">
              <w:rPr>
                <w:rFonts w:ascii="Times New Roman" w:eastAsia="Times New Roman" w:hAnsi="Times New Roman"/>
                <w:sz w:val="24"/>
                <w:szCs w:val="24"/>
              </w:rPr>
              <w:t>«Футбол в школе»</w:t>
            </w:r>
          </w:p>
          <w:p w:rsidR="005D16F6" w:rsidRPr="00447791" w:rsidRDefault="00447791" w:rsidP="0044779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«Спортивные игры</w:t>
            </w:r>
            <w:r w:rsidR="005D16F6" w:rsidRPr="0044779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5D16F6" w:rsidRDefault="005D16F6" w:rsidP="0044779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7791">
              <w:rPr>
                <w:rFonts w:ascii="Times New Roman" w:eastAsia="Times New Roman" w:hAnsi="Times New Roman"/>
                <w:sz w:val="24"/>
                <w:szCs w:val="24"/>
              </w:rPr>
              <w:t>«Песочная</w:t>
            </w:r>
            <w:r w:rsidR="00447791">
              <w:rPr>
                <w:rFonts w:ascii="Times New Roman" w:eastAsia="Times New Roman" w:hAnsi="Times New Roman"/>
                <w:sz w:val="24"/>
                <w:szCs w:val="24"/>
              </w:rPr>
              <w:t xml:space="preserve"> сказка</w:t>
            </w:r>
            <w:r w:rsidRPr="0044779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447791" w:rsidRPr="00447791" w:rsidRDefault="00447791" w:rsidP="00447791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English Discovery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447791">
            <w:pPr>
              <w:spacing w:after="0" w:line="240" w:lineRule="auto"/>
              <w:jc w:val="center"/>
            </w:pPr>
          </w:p>
          <w:p w:rsidR="00447791" w:rsidRDefault="00447791" w:rsidP="00447791">
            <w:pPr>
              <w:spacing w:after="0" w:line="240" w:lineRule="auto"/>
              <w:jc w:val="center"/>
            </w:pPr>
          </w:p>
          <w:p w:rsidR="00447791" w:rsidRDefault="00447791" w:rsidP="00447791">
            <w:pPr>
              <w:spacing w:after="0" w:line="240" w:lineRule="auto"/>
              <w:jc w:val="center"/>
            </w:pPr>
          </w:p>
          <w:p w:rsidR="00447791" w:rsidRDefault="00447791" w:rsidP="00447791">
            <w:pPr>
              <w:spacing w:after="0" w:line="240" w:lineRule="auto"/>
              <w:jc w:val="center"/>
            </w:pPr>
            <w:r>
              <w:t>1-4</w:t>
            </w:r>
          </w:p>
          <w:p w:rsidR="00447791" w:rsidRDefault="00447791" w:rsidP="00447791">
            <w:pPr>
              <w:spacing w:after="0" w:line="240" w:lineRule="auto"/>
              <w:jc w:val="center"/>
            </w:pPr>
            <w:r>
              <w:t>1-4</w:t>
            </w:r>
          </w:p>
          <w:p w:rsidR="00447791" w:rsidRDefault="00447791" w:rsidP="00447791">
            <w:pPr>
              <w:spacing w:after="0" w:line="240" w:lineRule="auto"/>
              <w:jc w:val="center"/>
            </w:pPr>
            <w:r>
              <w:t>1-4</w:t>
            </w:r>
          </w:p>
          <w:p w:rsidR="00447791" w:rsidRDefault="00447791" w:rsidP="00447791">
            <w:pPr>
              <w:spacing w:after="0" w:line="240" w:lineRule="auto"/>
              <w:jc w:val="center"/>
            </w:pPr>
            <w:r>
              <w:t>3</w:t>
            </w:r>
          </w:p>
          <w:p w:rsidR="00447791" w:rsidRDefault="00447791" w:rsidP="00447791">
            <w:pPr>
              <w:spacing w:after="0" w:line="240" w:lineRule="auto"/>
              <w:jc w:val="center"/>
            </w:pPr>
            <w:r>
              <w:t>1-4</w:t>
            </w:r>
          </w:p>
          <w:p w:rsidR="00447791" w:rsidRDefault="00447791" w:rsidP="00447791">
            <w:pPr>
              <w:spacing w:after="0" w:line="240" w:lineRule="auto"/>
              <w:jc w:val="center"/>
            </w:pPr>
            <w:r>
              <w:t>1-4</w:t>
            </w:r>
          </w:p>
          <w:p w:rsidR="00447791" w:rsidRDefault="00447791" w:rsidP="00447791">
            <w:pPr>
              <w:spacing w:after="0" w:line="240" w:lineRule="auto"/>
              <w:jc w:val="center"/>
            </w:pPr>
            <w:r>
              <w:t>4</w:t>
            </w:r>
          </w:p>
          <w:p w:rsidR="00447791" w:rsidRDefault="00447791" w:rsidP="00447791">
            <w:pPr>
              <w:spacing w:after="0" w:line="240" w:lineRule="auto"/>
              <w:jc w:val="center"/>
            </w:pPr>
            <w:r>
              <w:t>1-4</w:t>
            </w:r>
          </w:p>
          <w:p w:rsidR="00447791" w:rsidRPr="00D32F44" w:rsidRDefault="00447791" w:rsidP="00447791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E50F5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руководители Центра «Точка роста», педагог-организатор, 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="00E50F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руководители кружков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4A5A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  <w:r w:rsidRPr="004A5A6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5A6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(обзорная экскурсия, представление работы объединений)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472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2-я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ЦРТДиЮ</w:t>
            </w:r>
            <w:proofErr w:type="spellEnd"/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472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 – 15.09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ие обучающихся в объединение «Движение Первых»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472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E0606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7E425E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Организация и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проведение Всероссийских акций </w:t>
            </w: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«Движения Первых» </w:t>
            </w:r>
            <w:r w:rsidRPr="00AF54B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472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7E425E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373975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75" w:rsidRDefault="00373975" w:rsidP="0037397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Всероссийского проекта «Орлята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75" w:rsidRPr="00472C7F" w:rsidRDefault="007B11DE" w:rsidP="0037397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75" w:rsidRDefault="00373975" w:rsidP="00373975">
            <w:r w:rsidRPr="00CA05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CA05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CA05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CA05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75" w:rsidRPr="00AF54B8" w:rsidRDefault="00373975" w:rsidP="0037397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советник директора по воспитанию</w:t>
            </w:r>
          </w:p>
        </w:tc>
      </w:tr>
      <w:tr w:rsidR="00373975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75" w:rsidRPr="00373975" w:rsidRDefault="00373975" w:rsidP="0037397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703DEC">
              <w:rPr>
                <w:rFonts w:ascii="Times New Roman" w:eastAsia="Times New Roman" w:hAnsi="Times New Roman" w:cs="Times New Roman"/>
                <w:kern w:val="2"/>
                <w:sz w:val="24"/>
                <w:lang w:eastAsia="ko-KR"/>
              </w:rPr>
              <w:t>Реализация</w:t>
            </w:r>
            <w:r w:rsidRPr="00373975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</w:t>
            </w:r>
            <w:r w:rsidRPr="00373975">
              <w:rPr>
                <w:rFonts w:ascii="Times New Roman" w:hAnsi="Times New Roman" w:cs="Times New Roman"/>
                <w:sz w:val="24"/>
                <w:shd w:val="clear" w:color="auto" w:fill="FFFFFF"/>
              </w:rPr>
              <w:t>Всероссийского природоохранного социально-образовательного проекта «</w:t>
            </w:r>
            <w:proofErr w:type="spellStart"/>
            <w:r w:rsidRPr="00373975">
              <w:rPr>
                <w:rFonts w:ascii="Times New Roman" w:hAnsi="Times New Roman" w:cs="Times New Roman"/>
                <w:sz w:val="24"/>
                <w:shd w:val="clear" w:color="auto" w:fill="FFFFFF"/>
              </w:rPr>
              <w:t>Эколята</w:t>
            </w:r>
            <w:proofErr w:type="spellEnd"/>
            <w:r w:rsidRPr="00373975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75" w:rsidRDefault="00373975" w:rsidP="00373975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75" w:rsidRDefault="00373975" w:rsidP="00373975">
            <w:r w:rsidRPr="00CA05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CA05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CA05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CA051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975" w:rsidRDefault="00373975" w:rsidP="0037397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E0606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школьной спартакиаде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472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выставке-конкурсе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новогодних украшений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472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56E7B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муниципальных выставках-конкурсах Городецкой Епархии Варнавинского Благочиния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472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7E425E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 выставк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 детского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Варнавинские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кудесники»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472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56E7B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-декабрь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Спортивные соревнования «Папа, мама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я – спортивная семья»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472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Соревнования «Веселые старты»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50F5F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</w:t>
            </w:r>
            <w:r w:rsidR="00E71AC1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E50F5F" w:rsidRDefault="00E50F5F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муниципальных выставках-конкурсах, приуроченных к 80-летию Победы в ВОВ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472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56E7B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Апрель-май 2025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356E7B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«Основные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школьные дела»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 Линейка.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каждый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понедельник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 директора по ВР, 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7B11DE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Фестиваль рисунков</w:t>
            </w:r>
            <w:r w:rsidR="006372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«Краски осени»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9-13.09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B11DE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акции «Коробка Добра»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3B5467" w:rsidRDefault="007B11DE" w:rsidP="006372EF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13.09 – 30.09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педагог-организатор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A40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Праздник «День </w:t>
            </w:r>
            <w:r w:rsidR="007B11DE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Учитель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7B11DE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03</w:t>
            </w:r>
            <w:r w:rsidR="006372EF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Уч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астие в школьном конкурсе чтецов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D9591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ноябрь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руководители ШМО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руководителей,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отца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D95918" w:rsidRDefault="006372EF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</w:t>
            </w:r>
            <w:r w:rsidR="007B11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3-19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октября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564365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28.10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библиотекарь, педагог-организатор</w:t>
            </w:r>
            <w:r w:rsidR="007B11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онлайн акция «Окна России»,…)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матери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7B11DE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-30</w:t>
            </w:r>
            <w:r w:rsidR="006372EF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564365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29.11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воспитательной работе,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373975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6372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D9591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Конституции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564365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новогодних мероприятиях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7B11DE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29-30</w:t>
            </w:r>
            <w:r w:rsidR="006372EF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и проведени</w:t>
            </w:r>
            <w:r w:rsidR="007B11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 праздника «За честь школы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3B54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564365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8432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Декабрь-январь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учителя-предметники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воинской славы России. День полного освобождения Ленинграда </w:t>
            </w:r>
            <w:r w:rsidR="007B11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 фашистской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блокады.</w:t>
            </w:r>
            <w:r w:rsidR="007B11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Всероссийская акция «Блокадный хлеб»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C818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84323B" w:rsidRDefault="007B11DE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– 27.01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C818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84323B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военно-спортивной игре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Зарничка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C818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7B11DE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педагог-организатор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 физкультуры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«Смотр-конкурс строя и песни», приуроченный к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C818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BA05C6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19-20.02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заместители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ВР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физ.культуры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C818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7B11DE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06</w:t>
            </w:r>
            <w:r w:rsidR="006372EF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воссоеди</w:t>
            </w:r>
            <w:r w:rsidR="007B11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нения Крыма с Россией.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C818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BA05C6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Всемирный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C818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07.04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физкультуры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мед.сестра</w:t>
            </w:r>
            <w:proofErr w:type="spellEnd"/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C818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="006372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="006372EF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общепос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елковом мероприятии, посвященном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C818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02.05 –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09.05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Праздник «Последний звонок» (участие первоклассников)</w:t>
            </w:r>
            <w:r w:rsidR="007B11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Акция «Самолетик будущего»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2D6AE7" w:rsidRDefault="00373975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373975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ора по ВР, педагог-организатор, 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6372EF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«Внешкольные мероприятия»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339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социальные партнеры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AF54B8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339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учителя-предметники, педагог-психолог, соц.педагог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339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комитет.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339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6372EF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Оформление школьного уголка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–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(название, девиз класса, информационный стенд), уголка безопасности</w:t>
            </w:r>
          </w:p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9A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август-сентябрь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АХЧ,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9A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9A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Организация и поддержание в общеобразовательной организации звукового пространства позитивной духовно-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9A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аместитель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66A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Выставки рисунков, фотографий, творческих работ, посвященных событиям и памятным датам, оформление фотозон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9A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ктора по ВР, </w:t>
            </w:r>
            <w:r w:rsidR="0037397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9A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ктора АХЧ, 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9A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6372EF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«Социальное партнерство (сетевое взаимодействие)»</w:t>
            </w:r>
          </w:p>
        </w:tc>
      </w:tr>
      <w:tr w:rsidR="006372EF" w:rsidRPr="00AF54B8" w:rsidTr="007B11DE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Заключены договора сетевого взаимодействия с </w:t>
            </w:r>
            <w:r w:rsidR="006654FE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библиотекой, музеем, </w:t>
            </w:r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ДООЦ им.героя России А.Перова, </w:t>
            </w:r>
            <w:proofErr w:type="spellStart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ЦРТДиЮ</w:t>
            </w:r>
            <w:proofErr w:type="spellEnd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, ФОК «Богатырь»</w:t>
            </w: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 К</w:t>
            </w:r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расные Баки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731B90" w:rsidRDefault="006372EF" w:rsidP="006372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Посещение районной библиотеки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833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аместитель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731B90" w:rsidRDefault="006372EF" w:rsidP="006372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осещение районного краеведческого</w:t>
            </w:r>
            <w:r w:rsidRPr="00731B90">
              <w:rPr>
                <w:rFonts w:ascii="Times New Roman" w:hAnsi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833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аместитель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731B90" w:rsidRDefault="006372EF" w:rsidP="006372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Посещение центра «Добрые соседи»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833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аместитель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731B90" w:rsidRDefault="006372EF" w:rsidP="006372EF">
            <w:pPr>
              <w:pStyle w:val="a3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Посещение ДООЦ</w:t>
            </w:r>
            <w:r w:rsidRPr="00731B90">
              <w:rPr>
                <w:rFonts w:ascii="Times New Roman" w:hAnsi="Times New Roman"/>
                <w:sz w:val="24"/>
                <w:szCs w:val="20"/>
              </w:rPr>
              <w:t xml:space="preserve"> имени Героя России А.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731B90">
              <w:rPr>
                <w:rFonts w:ascii="Times New Roman" w:hAnsi="Times New Roman"/>
                <w:sz w:val="24"/>
                <w:szCs w:val="20"/>
              </w:rPr>
              <w:t>Перова</w:t>
            </w:r>
          </w:p>
          <w:p w:rsidR="006372EF" w:rsidRPr="00731B90" w:rsidRDefault="006372EF" w:rsidP="006372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833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аместитель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rPr>
          <w:trHeight w:val="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731B90" w:rsidRDefault="006372EF" w:rsidP="006372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A61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4A5A61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  <w:p w:rsidR="006372EF" w:rsidRPr="00731B90" w:rsidRDefault="006372EF" w:rsidP="006372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833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703DEC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ЦРТДиЮ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="006372EF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</w:t>
            </w:r>
            <w:r w:rsidR="006372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аместитель директора по ВР, </w:t>
            </w:r>
            <w:r w:rsidR="006372EF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="006372EF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6372EF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731B90" w:rsidRDefault="006372EF" w:rsidP="006372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ФОК «Богатырь»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833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МБУК Варнавинский ДК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833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66A28" w:rsidRDefault="006372EF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аместитель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ko-KR"/>
              </w:rPr>
              <w:t>Мероприятия на период работы пришкольного оздоровительного лагеря (по отдельному графику)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28339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июнь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классные руководители </w:t>
            </w:r>
          </w:p>
        </w:tc>
      </w:tr>
      <w:tr w:rsidR="006372EF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6372EF" w:rsidRPr="00AF54B8" w:rsidRDefault="00810C36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Модуль </w:t>
            </w:r>
            <w:r w:rsidR="006372EF"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«Профилактика и безопасность»</w:t>
            </w:r>
          </w:p>
        </w:tc>
      </w:tr>
      <w:tr w:rsidR="006372EF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Месячник безопасности жизнедеятельности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Default="006372EF" w:rsidP="006372EF">
            <w:pPr>
              <w:jc w:val="center"/>
            </w:pPr>
            <w:r w:rsidRPr="008933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2EF" w:rsidRPr="00AF54B8" w:rsidRDefault="006372EF" w:rsidP="006372EF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классные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 xml:space="preserve">Всероссийский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открытый урок по ОБЗР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716214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8933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D22C3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ЮИДД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Открытые уроки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предмету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с пр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ивлечением специалистов ПЧ №124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«МЧС России»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8933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8933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17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8933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716214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школьной военно-спортивной игре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Зарничка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8933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D22C3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учителя физкультуры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8933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Мероприятие, приуроченные к празднику «Дню пожарной охраны» (открытые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89334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E71AC1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E71AC1" w:rsidRPr="003B46F0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«Профориентация»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3B46F0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hAnsi="Times New Roman"/>
                <w:sz w:val="24"/>
                <w:szCs w:val="24"/>
              </w:rPr>
              <w:t>Участие в проекте «</w:t>
            </w:r>
            <w:proofErr w:type="spellStart"/>
            <w:r w:rsidRPr="003B46F0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B46F0">
              <w:rPr>
                <w:rFonts w:ascii="Times New Roman" w:hAnsi="Times New Roman"/>
                <w:sz w:val="24"/>
                <w:szCs w:val="24"/>
              </w:rPr>
              <w:t>», «Шоу профессий»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597E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3B46F0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E71AC1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Самоуправление</w:t>
            </w: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3B46F0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классного актива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5056D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E71AC1" w:rsidRPr="00AF54B8" w:rsidTr="007B11DE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ВАРИАТИВНЫЕ МОДУЛИ</w:t>
            </w:r>
          </w:p>
        </w:tc>
      </w:tr>
      <w:tr w:rsidR="00E71AC1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Детские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общественные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объединения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81201A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A" w:rsidRPr="00AF54B8" w:rsidRDefault="0081201A" w:rsidP="0081201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ие обучающихся в объединение Движение Первых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A" w:rsidRPr="00AF54B8" w:rsidRDefault="007B11DE" w:rsidP="0081201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 w:rsidR="0081201A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A" w:rsidRPr="00AF54B8" w:rsidRDefault="0081201A" w:rsidP="0081201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A" w:rsidRPr="00D22C38" w:rsidRDefault="0081201A" w:rsidP="0081201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81201A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A" w:rsidRPr="00AF54B8" w:rsidRDefault="0081201A" w:rsidP="0081201A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единых действий</w:t>
            </w:r>
          </w:p>
          <w:p w:rsidR="0081201A" w:rsidRPr="00AF54B8" w:rsidRDefault="0081201A" w:rsidP="0081201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A" w:rsidRPr="00AF54B8" w:rsidRDefault="007B11DE" w:rsidP="0081201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A" w:rsidRPr="00AF54B8" w:rsidRDefault="0081201A" w:rsidP="0081201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01A" w:rsidRPr="00AF54B8" w:rsidRDefault="0081201A" w:rsidP="0081201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E71AC1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lastRenderedPageBreak/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Школьные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медиа»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Библиотечные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уроки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CF7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CF7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библи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отекарь, педагог-организатор 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фотовыставка, видеопроекты, подкасты, посвященные Дню народного единства – сайт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CF7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Тематические киноуроки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CF7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посвящённые освобождению Ленинграда от фашистской блок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CF7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CF7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 часы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CF7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предложенному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CF7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CF7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jc w:val="center"/>
            </w:pPr>
            <w:r w:rsidRPr="00CF7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E71AC1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E71AC1" w:rsidRPr="00AF54B8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E71AC1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театрального кружка по расписанию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AC1" w:rsidRDefault="00E71AC1" w:rsidP="00E71AC1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</w:t>
            </w:r>
            <w:r w:rsidR="007B11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школьного театра</w:t>
            </w:r>
          </w:p>
        </w:tc>
      </w:tr>
      <w:tr w:rsidR="007B11DE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«Школьная классика»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школьного театра</w:t>
            </w:r>
          </w:p>
        </w:tc>
      </w:tr>
      <w:tr w:rsidR="007B11DE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7B11DE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спортивного клуба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jc w:val="center"/>
            </w:pPr>
            <w:r w:rsidRPr="009210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B11DE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Физкультурное мероприятие «Всероссийский проект «Вызов Первых»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92105D" w:rsidRDefault="007B11DE" w:rsidP="007B11DE">
            <w:pPr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Январь - февраль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физ.культуры, председатель первичного отделения ДП</w:t>
            </w:r>
          </w:p>
        </w:tc>
      </w:tr>
      <w:tr w:rsidR="007B11DE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Школьная спартакиада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jc w:val="center"/>
            </w:pPr>
            <w:r w:rsidRPr="009210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B11DE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спортивных соревнованиях районного и зонального уровней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jc w:val="center"/>
            </w:pPr>
            <w:r w:rsidRPr="0092105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B11DE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7B11DE" w:rsidRPr="00B75DF7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музей</w:t>
            </w: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7B11DE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CE6EF5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Внеурочная деятельность по расписанию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CE6EF5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CE6EF5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</w:t>
            </w:r>
          </w:p>
        </w:tc>
      </w:tr>
      <w:tr w:rsidR="007B11DE" w:rsidRPr="00AF54B8" w:rsidTr="00810C36"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:rsidR="007B11DE" w:rsidRPr="00B75DF7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bookmarkStart w:id="0" w:name="_GoBack"/>
            <w:bookmarkEnd w:id="0"/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«Экскурсии, экспедиции, походы»</w:t>
            </w:r>
          </w:p>
        </w:tc>
      </w:tr>
      <w:tr w:rsidR="007B11DE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Поход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ы выходного дня, экскурсии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jc w:val="center"/>
            </w:pPr>
            <w:r w:rsidRPr="001E00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7B11DE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jc w:val="center"/>
            </w:pPr>
            <w:r w:rsidRPr="001E00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7B11DE" w:rsidRPr="00AF54B8" w:rsidTr="007B11DE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Организация экскурсий в МЧС России,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ПЧ №124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Default="007B11DE" w:rsidP="007B11DE">
            <w:pPr>
              <w:jc w:val="center"/>
            </w:pPr>
            <w:r w:rsidRPr="001E00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1-4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1DE" w:rsidRPr="00AF54B8" w:rsidRDefault="007B11DE" w:rsidP="007B11D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ОБЖ, классные руководители</w:t>
            </w:r>
          </w:p>
        </w:tc>
      </w:tr>
    </w:tbl>
    <w:p w:rsidR="0023383F" w:rsidRPr="00AF54B8" w:rsidRDefault="0023383F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23383F" w:rsidRPr="00AF54B8" w:rsidRDefault="0023383F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Корректировка плана воспитательной работы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уровня основного</w:t>
      </w:r>
      <w:r w:rsidRPr="00AF54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общего образования</w:t>
      </w: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23383F" w:rsidRPr="00144093" w:rsidRDefault="0023383F" w:rsidP="0023383F">
      <w:pPr>
        <w:pStyle w:val="a4"/>
        <w:ind w:left="1211"/>
        <w:rPr>
          <w:sz w:val="24"/>
          <w:szCs w:val="28"/>
        </w:rPr>
      </w:pPr>
    </w:p>
    <w:p w:rsidR="0023383F" w:rsidRPr="00144093" w:rsidRDefault="0023383F" w:rsidP="0023383F">
      <w:pPr>
        <w:pStyle w:val="a4"/>
        <w:ind w:left="0" w:right="-1" w:firstLine="1211"/>
        <w:rPr>
          <w:sz w:val="28"/>
          <w:szCs w:val="28"/>
        </w:rPr>
      </w:pPr>
    </w:p>
    <w:p w:rsidR="00BC4303" w:rsidRDefault="00BC4303"/>
    <w:sectPr w:rsidR="00BC4303" w:rsidSect="007B11DE">
      <w:footerReference w:type="default" r:id="rId7"/>
      <w:pgSz w:w="16838" w:h="11906" w:orient="landscape"/>
      <w:pgMar w:top="851" w:right="1134" w:bottom="850" w:left="1134" w:header="708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08C" w:rsidRDefault="006E108C">
      <w:pPr>
        <w:spacing w:after="0" w:line="240" w:lineRule="auto"/>
      </w:pPr>
      <w:r>
        <w:separator/>
      </w:r>
    </w:p>
  </w:endnote>
  <w:endnote w:type="continuationSeparator" w:id="0">
    <w:p w:rsidR="006E108C" w:rsidRDefault="006E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067898"/>
      <w:docPartObj>
        <w:docPartGallery w:val="Page Numbers (Bottom of Page)"/>
        <w:docPartUnique/>
      </w:docPartObj>
    </w:sdtPr>
    <w:sdtContent>
      <w:p w:rsidR="006E108C" w:rsidRDefault="004F7575">
        <w:pPr>
          <w:pStyle w:val="a5"/>
          <w:jc w:val="right"/>
        </w:pPr>
        <w:r>
          <w:fldChar w:fldCharType="begin"/>
        </w:r>
        <w:r w:rsidR="006E108C">
          <w:instrText>PAGE   \* MERGEFORMAT</w:instrText>
        </w:r>
        <w:r>
          <w:fldChar w:fldCharType="separate"/>
        </w:r>
        <w:r w:rsidR="006006C7">
          <w:rPr>
            <w:noProof/>
          </w:rPr>
          <w:t>1</w:t>
        </w:r>
        <w:r>
          <w:fldChar w:fldCharType="end"/>
        </w:r>
      </w:p>
    </w:sdtContent>
  </w:sdt>
  <w:p w:rsidR="006E108C" w:rsidRDefault="006E10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08C" w:rsidRDefault="006E108C">
      <w:pPr>
        <w:spacing w:after="0" w:line="240" w:lineRule="auto"/>
      </w:pPr>
      <w:r>
        <w:separator/>
      </w:r>
    </w:p>
  </w:footnote>
  <w:footnote w:type="continuationSeparator" w:id="0">
    <w:p w:rsidR="006E108C" w:rsidRDefault="006E1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71B2"/>
    <w:multiLevelType w:val="hybridMultilevel"/>
    <w:tmpl w:val="15860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C5935"/>
    <w:multiLevelType w:val="hybridMultilevel"/>
    <w:tmpl w:val="F3BAB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83F"/>
    <w:rsid w:val="0001614D"/>
    <w:rsid w:val="000944D4"/>
    <w:rsid w:val="000E2461"/>
    <w:rsid w:val="000E7301"/>
    <w:rsid w:val="000F6F32"/>
    <w:rsid w:val="00187B83"/>
    <w:rsid w:val="0023383F"/>
    <w:rsid w:val="002A4CD0"/>
    <w:rsid w:val="00343EC0"/>
    <w:rsid w:val="00356E7B"/>
    <w:rsid w:val="00361D27"/>
    <w:rsid w:val="00373975"/>
    <w:rsid w:val="00440134"/>
    <w:rsid w:val="00447791"/>
    <w:rsid w:val="004A5A61"/>
    <w:rsid w:val="004F7575"/>
    <w:rsid w:val="00564365"/>
    <w:rsid w:val="005D16F6"/>
    <w:rsid w:val="006006C7"/>
    <w:rsid w:val="006372EF"/>
    <w:rsid w:val="006654FE"/>
    <w:rsid w:val="006E108C"/>
    <w:rsid w:val="00703DEC"/>
    <w:rsid w:val="007B11DE"/>
    <w:rsid w:val="007E425E"/>
    <w:rsid w:val="007F4B44"/>
    <w:rsid w:val="0080588C"/>
    <w:rsid w:val="00810C36"/>
    <w:rsid w:val="0081201A"/>
    <w:rsid w:val="0084323B"/>
    <w:rsid w:val="008B28AC"/>
    <w:rsid w:val="00B847CC"/>
    <w:rsid w:val="00BC4303"/>
    <w:rsid w:val="00BF208B"/>
    <w:rsid w:val="00C243CB"/>
    <w:rsid w:val="00D22C38"/>
    <w:rsid w:val="00D32F44"/>
    <w:rsid w:val="00E50F5F"/>
    <w:rsid w:val="00E71AC1"/>
    <w:rsid w:val="00EA40D6"/>
    <w:rsid w:val="00ED695A"/>
    <w:rsid w:val="00EE6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8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383F"/>
    <w:pPr>
      <w:suppressAutoHyphens/>
      <w:spacing w:after="0" w:line="240" w:lineRule="auto"/>
      <w:ind w:left="400"/>
      <w:jc w:val="both"/>
    </w:pPr>
    <w:rPr>
      <w:rFonts w:ascii="??;Calibri" w:eastAsia="Symbol" w:hAnsi="??;Calibri" w:cs="Times New Roman"/>
      <w:kern w:val="2"/>
      <w:sz w:val="20"/>
      <w:szCs w:val="20"/>
      <w:lang w:eastAsia="ko-KR"/>
    </w:rPr>
  </w:style>
  <w:style w:type="paragraph" w:styleId="a5">
    <w:name w:val="footer"/>
    <w:basedOn w:val="a"/>
    <w:link w:val="a6"/>
    <w:uiPriority w:val="99"/>
    <w:unhideWhenUsed/>
    <w:rsid w:val="0023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83F"/>
  </w:style>
  <w:style w:type="paragraph" w:styleId="a7">
    <w:name w:val="Balloon Text"/>
    <w:basedOn w:val="a"/>
    <w:link w:val="a8"/>
    <w:uiPriority w:val="99"/>
    <w:semiHidden/>
    <w:unhideWhenUsed/>
    <w:rsid w:val="000E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2024-09-04T13:26:00Z</cp:lastPrinted>
  <dcterms:created xsi:type="dcterms:W3CDTF">2024-09-05T11:12:00Z</dcterms:created>
  <dcterms:modified xsi:type="dcterms:W3CDTF">2025-09-30T16:57:00Z</dcterms:modified>
</cp:coreProperties>
</file>